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10502" w14:textId="16A64B3B" w:rsidR="008D425C" w:rsidRDefault="001F478F" w:rsidP="001F478F">
      <w:pPr>
        <w:tabs>
          <w:tab w:val="left" w:leader="dot" w:pos="3969"/>
          <w:tab w:val="left" w:pos="4678"/>
          <w:tab w:val="right" w:leader="dot" w:pos="9072"/>
        </w:tabs>
        <w:spacing w:after="160"/>
        <w:rPr>
          <w:sz w:val="16"/>
          <w:szCs w:val="16"/>
        </w:rPr>
      </w:pPr>
      <w:r w:rsidRPr="001F478F">
        <w:rPr>
          <w:sz w:val="16"/>
          <w:szCs w:val="16"/>
        </w:rPr>
        <w:t xml:space="preserve">DV Bayreuth GmbH | </w:t>
      </w:r>
      <w:proofErr w:type="spellStart"/>
      <w:r w:rsidRPr="001F478F">
        <w:rPr>
          <w:sz w:val="16"/>
          <w:szCs w:val="16"/>
        </w:rPr>
        <w:t>Sophian</w:t>
      </w:r>
      <w:proofErr w:type="spellEnd"/>
      <w:r w:rsidRPr="001F478F">
        <w:rPr>
          <w:sz w:val="16"/>
          <w:szCs w:val="16"/>
        </w:rPr>
        <w:t>-Kolb-Str. 6 | 95448 Bayreuth</w:t>
      </w:r>
    </w:p>
    <w:p w14:paraId="3F568E75" w14:textId="6AE9FB11" w:rsidR="001F478F" w:rsidRPr="001F478F" w:rsidRDefault="001F478F" w:rsidP="001F478F">
      <w:pPr>
        <w:tabs>
          <w:tab w:val="left" w:leader="dot" w:pos="3969"/>
          <w:tab w:val="left" w:pos="4678"/>
          <w:tab w:val="right" w:leader="dot" w:pos="9072"/>
        </w:tabs>
      </w:pPr>
      <w:r w:rsidRPr="001F478F">
        <w:t xml:space="preserve">Herrn Staatsminister Hubert </w:t>
      </w:r>
      <w:r w:rsidR="00813148">
        <w:t>Aiwanger</w:t>
      </w:r>
    </w:p>
    <w:p w14:paraId="368157B7" w14:textId="77DE8465" w:rsidR="001F478F" w:rsidRPr="001F478F" w:rsidRDefault="001F478F" w:rsidP="001F478F">
      <w:pPr>
        <w:tabs>
          <w:tab w:val="left" w:leader="dot" w:pos="3969"/>
          <w:tab w:val="left" w:pos="4678"/>
          <w:tab w:val="right" w:leader="dot" w:pos="9072"/>
        </w:tabs>
      </w:pPr>
      <w:r w:rsidRPr="001F478F">
        <w:t>Bayerisches Staatsministerium für Wirtschaft</w:t>
      </w:r>
      <w:r>
        <w:t>,</w:t>
      </w:r>
    </w:p>
    <w:p w14:paraId="33347564" w14:textId="77777777" w:rsidR="001F478F" w:rsidRPr="001F478F" w:rsidRDefault="001F478F" w:rsidP="001F478F">
      <w:pPr>
        <w:tabs>
          <w:tab w:val="left" w:leader="dot" w:pos="3969"/>
          <w:tab w:val="left" w:pos="4678"/>
          <w:tab w:val="right" w:leader="dot" w:pos="9072"/>
        </w:tabs>
      </w:pPr>
      <w:r w:rsidRPr="001F478F">
        <w:t>Landesentwicklung und Energie</w:t>
      </w:r>
    </w:p>
    <w:p w14:paraId="70383B7F" w14:textId="1441966C" w:rsidR="001F478F" w:rsidRDefault="001F478F" w:rsidP="001F478F">
      <w:pPr>
        <w:tabs>
          <w:tab w:val="left" w:leader="dot" w:pos="3969"/>
          <w:tab w:val="left" w:pos="4678"/>
          <w:tab w:val="right" w:leader="dot" w:pos="9072"/>
        </w:tabs>
      </w:pPr>
      <w:r w:rsidRPr="001F478F">
        <w:t>80525 München</w:t>
      </w:r>
    </w:p>
    <w:p w14:paraId="5F4D449B" w14:textId="77777777" w:rsidR="001F478F" w:rsidRDefault="001F478F" w:rsidP="001F478F">
      <w:pPr>
        <w:tabs>
          <w:tab w:val="left" w:leader="dot" w:pos="3969"/>
          <w:tab w:val="left" w:pos="4678"/>
          <w:tab w:val="right" w:leader="dot" w:pos="9072"/>
        </w:tabs>
      </w:pPr>
    </w:p>
    <w:p w14:paraId="5E37AFCB" w14:textId="77777777" w:rsidR="001F478F" w:rsidRDefault="001F478F" w:rsidP="001F478F">
      <w:pPr>
        <w:tabs>
          <w:tab w:val="left" w:leader="dot" w:pos="3969"/>
          <w:tab w:val="left" w:pos="4678"/>
          <w:tab w:val="right" w:leader="dot" w:pos="9072"/>
        </w:tabs>
        <w:jc w:val="right"/>
      </w:pPr>
    </w:p>
    <w:p w14:paraId="6F0F53F0" w14:textId="77CBBDA7" w:rsidR="001F478F" w:rsidRDefault="001F478F" w:rsidP="001F478F">
      <w:pPr>
        <w:tabs>
          <w:tab w:val="left" w:leader="dot" w:pos="3969"/>
          <w:tab w:val="left" w:pos="4678"/>
          <w:tab w:val="right" w:leader="dot" w:pos="9072"/>
        </w:tabs>
        <w:jc w:val="right"/>
      </w:pPr>
      <w:r>
        <w:t>Datum: 07.08.2023</w:t>
      </w:r>
    </w:p>
    <w:p w14:paraId="49E333D8" w14:textId="77777777" w:rsidR="001F478F" w:rsidRDefault="001F478F" w:rsidP="001F478F">
      <w:pPr>
        <w:tabs>
          <w:tab w:val="left" w:leader="dot" w:pos="3969"/>
          <w:tab w:val="left" w:pos="4678"/>
          <w:tab w:val="right" w:leader="dot" w:pos="9072"/>
        </w:tabs>
      </w:pPr>
    </w:p>
    <w:p w14:paraId="10859BD1" w14:textId="77777777" w:rsidR="001F478F" w:rsidRDefault="001F478F" w:rsidP="001F478F">
      <w:pPr>
        <w:tabs>
          <w:tab w:val="left" w:leader="dot" w:pos="3969"/>
          <w:tab w:val="left" w:pos="4678"/>
          <w:tab w:val="right" w:leader="dot" w:pos="9072"/>
        </w:tabs>
      </w:pPr>
    </w:p>
    <w:p w14:paraId="46E565CB" w14:textId="77777777" w:rsidR="001F478F" w:rsidRDefault="001F478F" w:rsidP="001F478F">
      <w:pPr>
        <w:tabs>
          <w:tab w:val="left" w:leader="dot" w:pos="3969"/>
          <w:tab w:val="left" w:pos="4678"/>
          <w:tab w:val="right" w:leader="dot" w:pos="9072"/>
        </w:tabs>
      </w:pPr>
    </w:p>
    <w:p w14:paraId="46BB2AAE" w14:textId="77777777" w:rsidR="001F478F" w:rsidRDefault="001F478F" w:rsidP="001F478F">
      <w:pPr>
        <w:tabs>
          <w:tab w:val="left" w:leader="dot" w:pos="3969"/>
          <w:tab w:val="left" w:pos="4678"/>
          <w:tab w:val="right" w:leader="dot" w:pos="9072"/>
        </w:tabs>
      </w:pPr>
    </w:p>
    <w:p w14:paraId="1269BDEA" w14:textId="4C194C68" w:rsidR="001F478F" w:rsidRDefault="001F478F" w:rsidP="001F478F">
      <w:pPr>
        <w:tabs>
          <w:tab w:val="left" w:leader="dot" w:pos="3969"/>
          <w:tab w:val="left" w:pos="4678"/>
          <w:tab w:val="right" w:leader="dot" w:pos="9072"/>
        </w:tabs>
      </w:pPr>
      <w:r w:rsidRPr="001F478F">
        <w:t xml:space="preserve">Sehr geehrter Herr Staatsminister </w:t>
      </w:r>
      <w:r w:rsidR="00813148">
        <w:t>Aiwanger</w:t>
      </w:r>
      <w:r w:rsidRPr="001F478F">
        <w:t xml:space="preserve">, </w:t>
      </w:r>
    </w:p>
    <w:p w14:paraId="1A624842" w14:textId="77777777" w:rsidR="001F478F" w:rsidRDefault="001F478F" w:rsidP="001F478F">
      <w:pPr>
        <w:tabs>
          <w:tab w:val="left" w:leader="dot" w:pos="3969"/>
          <w:tab w:val="left" w:pos="4678"/>
          <w:tab w:val="right" w:leader="dot" w:pos="9072"/>
        </w:tabs>
      </w:pPr>
    </w:p>
    <w:p w14:paraId="58DBEF07" w14:textId="77777777" w:rsidR="00C70C7F" w:rsidRDefault="00C70C7F" w:rsidP="00C70C7F">
      <w:pPr>
        <w:tabs>
          <w:tab w:val="left" w:leader="dot" w:pos="3969"/>
          <w:tab w:val="left" w:pos="4678"/>
          <w:tab w:val="right" w:leader="dot" w:pos="9072"/>
        </w:tabs>
      </w:pPr>
      <w:r>
        <w:t>wir wenden uns heute vertrauensvoll an Sie persönlich. Der Hintergrund ist ein neuartiges Energie- und Umweltprojekt, das uns so wichtig erscheint, dass wir Sie direkt anschreiben.</w:t>
      </w:r>
    </w:p>
    <w:p w14:paraId="086DBE55" w14:textId="77777777" w:rsidR="00C70C7F" w:rsidRDefault="00C70C7F" w:rsidP="00C70C7F">
      <w:pPr>
        <w:tabs>
          <w:tab w:val="left" w:leader="dot" w:pos="3969"/>
          <w:tab w:val="left" w:pos="4678"/>
          <w:tab w:val="right" w:leader="dot" w:pos="9072"/>
        </w:tabs>
      </w:pPr>
    </w:p>
    <w:p w14:paraId="33E11731" w14:textId="12CE34EE" w:rsidR="001F478F" w:rsidRDefault="00C70C7F" w:rsidP="00C70C7F">
      <w:pPr>
        <w:tabs>
          <w:tab w:val="left" w:leader="dot" w:pos="3969"/>
          <w:tab w:val="left" w:pos="4678"/>
          <w:tab w:val="right" w:leader="dot" w:pos="9072"/>
        </w:tabs>
      </w:pPr>
      <w:r>
        <w:t xml:space="preserve">Eine </w:t>
      </w:r>
      <w:r w:rsidR="00FE459B">
        <w:t>innovative</w:t>
      </w:r>
      <w:r>
        <w:t xml:space="preserve"> </w:t>
      </w:r>
      <w:r w:rsidR="00782BA4">
        <w:t>Verfahrenst</w:t>
      </w:r>
      <w:r>
        <w:t>echnologie bietet nun die Möglichkeit</w:t>
      </w:r>
      <w:r w:rsidR="00EF0550">
        <w:t xml:space="preserve"> nicht-recyclebare </w:t>
      </w:r>
      <w:r w:rsidR="00FE459B">
        <w:t>A</w:t>
      </w:r>
      <w:r w:rsidR="00EF0550">
        <w:t>bfälle</w:t>
      </w:r>
      <w:r>
        <w:t xml:space="preserve"> ohne Emissionen in </w:t>
      </w:r>
      <w:r w:rsidR="00421E91">
        <w:t>Synthesegas</w:t>
      </w:r>
      <w:r>
        <w:t xml:space="preserve"> umzuwandeln</w:t>
      </w:r>
      <w:r w:rsidR="00421E91">
        <w:t>, dass wiederum zur Wasserstoffproduktion verwendet werden kann</w:t>
      </w:r>
      <w:r>
        <w:t>.</w:t>
      </w:r>
      <w:r w:rsidR="00EF0550">
        <w:t xml:space="preserve"> </w:t>
      </w:r>
      <w:r w:rsidR="0072441C">
        <w:t xml:space="preserve">Insbesondere </w:t>
      </w:r>
      <w:r w:rsidR="00421E91">
        <w:t>h</w:t>
      </w:r>
      <w:r w:rsidR="00FE459B">
        <w:t xml:space="preserve">ochkalorische Reststoffe wie z.B. Plastik, Reifen, Styropor, Gummi und Lacke etc. können </w:t>
      </w:r>
      <w:r w:rsidR="0072441C">
        <w:t xml:space="preserve">dabei </w:t>
      </w:r>
      <w:r w:rsidR="00421E91">
        <w:t xml:space="preserve">nachhaltig und </w:t>
      </w:r>
      <w:r w:rsidR="00FE459B">
        <w:t>kostengünstig entsorgt werden.</w:t>
      </w:r>
    </w:p>
    <w:p w14:paraId="769917F8" w14:textId="77777777" w:rsidR="00C70C7F" w:rsidRDefault="00C70C7F" w:rsidP="00C70C7F">
      <w:pPr>
        <w:tabs>
          <w:tab w:val="left" w:leader="dot" w:pos="3969"/>
          <w:tab w:val="left" w:pos="4678"/>
          <w:tab w:val="right" w:leader="dot" w:pos="9072"/>
        </w:tabs>
      </w:pPr>
    </w:p>
    <w:p w14:paraId="2C13752D" w14:textId="6A7D3F94" w:rsidR="001F478F" w:rsidRDefault="00C70C7F" w:rsidP="001F478F">
      <w:pPr>
        <w:tabs>
          <w:tab w:val="left" w:leader="dot" w:pos="3969"/>
          <w:tab w:val="left" w:pos="4678"/>
          <w:tab w:val="right" w:leader="dot" w:pos="9072"/>
        </w:tabs>
      </w:pPr>
      <w:r w:rsidRPr="00C70C7F">
        <w:t>Das zugrunde liegende Konzept ist wissenschaftlich fundiert und durch mehrere Patente abgesichert. Diese neu</w:t>
      </w:r>
      <w:r>
        <w:t>e</w:t>
      </w:r>
      <w:r w:rsidRPr="00C70C7F">
        <w:t xml:space="preserve"> Form der Energiegewinnung ermöglicht äußerst kostengünstige Erzeugung von elektrischem Strom und geht gleichzeitig mit einer effektiven </w:t>
      </w:r>
      <w:r w:rsidR="00FE459B">
        <w:t>Verwertung</w:t>
      </w:r>
      <w:r w:rsidRPr="00C70C7F">
        <w:t xml:space="preserve"> oder Beseitigung erheblicher Mengen von </w:t>
      </w:r>
      <w:r w:rsidR="00FE459B">
        <w:t>Abfällen</w:t>
      </w:r>
      <w:r w:rsidRPr="00C70C7F">
        <w:t xml:space="preserve"> einher – und dies alles ohne schädliche Emissionen.</w:t>
      </w:r>
    </w:p>
    <w:p w14:paraId="68007717" w14:textId="77777777" w:rsidR="00C70C7F" w:rsidRDefault="00C70C7F" w:rsidP="001F478F">
      <w:pPr>
        <w:tabs>
          <w:tab w:val="left" w:leader="dot" w:pos="3969"/>
          <w:tab w:val="left" w:pos="4678"/>
          <w:tab w:val="right" w:leader="dot" w:pos="9072"/>
        </w:tabs>
      </w:pPr>
    </w:p>
    <w:p w14:paraId="04FC47FE" w14:textId="55FAE324" w:rsidR="00C70C7F" w:rsidRDefault="00FE459B" w:rsidP="00C70C7F">
      <w:pPr>
        <w:tabs>
          <w:tab w:val="left" w:leader="dot" w:pos="3969"/>
          <w:tab w:val="left" w:pos="4678"/>
          <w:tab w:val="right" w:leader="dot" w:pos="9072"/>
        </w:tabs>
      </w:pPr>
      <w:r w:rsidRPr="00FE459B">
        <w:t>Unserer Einschätzung nach passt das Projekt hervorragend zum Innovationsstandort Bayern. Als Teil des Energiekonzepts des Freistaats Bayern oder speziell zum Energiecluster Oberfranken ist diese neue Anlage bestens geeignet.</w:t>
      </w:r>
    </w:p>
    <w:p w14:paraId="419187C6" w14:textId="77777777" w:rsidR="00FE459B" w:rsidRDefault="00FE459B" w:rsidP="00C70C7F">
      <w:pPr>
        <w:tabs>
          <w:tab w:val="left" w:leader="dot" w:pos="3969"/>
          <w:tab w:val="left" w:pos="4678"/>
          <w:tab w:val="right" w:leader="dot" w:pos="9072"/>
        </w:tabs>
      </w:pPr>
    </w:p>
    <w:p w14:paraId="55B5E6ED" w14:textId="228782A6" w:rsidR="00FE459B" w:rsidRDefault="0072441C" w:rsidP="00C70C7F">
      <w:pPr>
        <w:tabs>
          <w:tab w:val="left" w:leader="dot" w:pos="3969"/>
          <w:tab w:val="left" w:pos="4678"/>
          <w:tab w:val="right" w:leader="dot" w:pos="9072"/>
        </w:tabs>
      </w:pPr>
      <w:r w:rsidRPr="0072441C">
        <w:t xml:space="preserve">Bereits seit einiger Zeit besteht ein engagierter Austausch mit der </w:t>
      </w:r>
      <w:proofErr w:type="spellStart"/>
      <w:r w:rsidRPr="0072441C">
        <w:t>ZukunftsEnergie</w:t>
      </w:r>
      <w:proofErr w:type="spellEnd"/>
      <w:r w:rsidRPr="0072441C">
        <w:t xml:space="preserve"> Nordostbayern (ZENOB) und den Stadtwerken Wunsiedel, insbesondere mit Herrn Krasser. Herr Krasser bekundet dabei großes Interesse an der Umsetzung des Projekts.</w:t>
      </w:r>
    </w:p>
    <w:p w14:paraId="13D55BB0" w14:textId="77777777" w:rsidR="0072441C" w:rsidRDefault="0072441C" w:rsidP="00C70C7F">
      <w:pPr>
        <w:tabs>
          <w:tab w:val="left" w:leader="dot" w:pos="3969"/>
          <w:tab w:val="left" w:pos="4678"/>
          <w:tab w:val="right" w:leader="dot" w:pos="9072"/>
        </w:tabs>
      </w:pPr>
    </w:p>
    <w:p w14:paraId="3FEF5421" w14:textId="77777777" w:rsidR="0072441C" w:rsidRDefault="0072441C" w:rsidP="0072441C">
      <w:pPr>
        <w:tabs>
          <w:tab w:val="left" w:leader="dot" w:pos="3969"/>
          <w:tab w:val="left" w:pos="4678"/>
          <w:tab w:val="right" w:leader="dot" w:pos="9072"/>
        </w:tabs>
      </w:pPr>
      <w:r>
        <w:t>Es würde uns freuen, wenn wir Ihr grundsätzliches Interesse geweckt haben. Gerne stellen wir Ihnen das Projekt unter Einbeziehung der Fachleute Ihres Ministeriums im Detail vor.</w:t>
      </w:r>
    </w:p>
    <w:p w14:paraId="72A82ECC" w14:textId="77777777" w:rsidR="0072441C" w:rsidRDefault="0072441C" w:rsidP="00C70C7F">
      <w:pPr>
        <w:tabs>
          <w:tab w:val="left" w:leader="dot" w:pos="3969"/>
          <w:tab w:val="left" w:pos="4678"/>
          <w:tab w:val="right" w:leader="dot" w:pos="9072"/>
        </w:tabs>
      </w:pPr>
    </w:p>
    <w:p w14:paraId="2F1E9D02" w14:textId="77777777" w:rsidR="00C70C7F" w:rsidRDefault="00C70C7F" w:rsidP="00C70C7F">
      <w:pPr>
        <w:tabs>
          <w:tab w:val="left" w:leader="dot" w:pos="3969"/>
          <w:tab w:val="left" w:pos="4678"/>
          <w:tab w:val="right" w:leader="dot" w:pos="9072"/>
        </w:tabs>
      </w:pPr>
      <w:r>
        <w:t>In der Anlage haben wir Ihnen eine Kurzbeschreibung der Technik beigefügt.</w:t>
      </w:r>
    </w:p>
    <w:p w14:paraId="447A351C" w14:textId="77777777" w:rsidR="00C70C7F" w:rsidRDefault="00C70C7F" w:rsidP="00C70C7F">
      <w:pPr>
        <w:tabs>
          <w:tab w:val="left" w:leader="dot" w:pos="3969"/>
          <w:tab w:val="left" w:pos="4678"/>
          <w:tab w:val="right" w:leader="dot" w:pos="9072"/>
        </w:tabs>
      </w:pPr>
    </w:p>
    <w:p w14:paraId="164BA071" w14:textId="77777777" w:rsidR="00C70C7F" w:rsidRDefault="00C70C7F" w:rsidP="00C70C7F">
      <w:pPr>
        <w:tabs>
          <w:tab w:val="left" w:leader="dot" w:pos="3969"/>
          <w:tab w:val="left" w:pos="4678"/>
          <w:tab w:val="right" w:leader="dot" w:pos="9072"/>
        </w:tabs>
      </w:pPr>
      <w:r>
        <w:t>Mit freundlichen Grüßen</w:t>
      </w:r>
    </w:p>
    <w:p w14:paraId="7FF6B350" w14:textId="016B8EA2" w:rsidR="001F478F" w:rsidRPr="001F478F" w:rsidRDefault="001F478F" w:rsidP="00C70C7F">
      <w:pPr>
        <w:tabs>
          <w:tab w:val="left" w:leader="dot" w:pos="3969"/>
          <w:tab w:val="left" w:pos="4678"/>
          <w:tab w:val="right" w:leader="dot" w:pos="9072"/>
        </w:tabs>
      </w:pPr>
      <w:r>
        <w:t xml:space="preserve">Bernd </w:t>
      </w:r>
      <w:proofErr w:type="spellStart"/>
      <w:r>
        <w:t>Deyerling</w:t>
      </w:r>
      <w:proofErr w:type="spellEnd"/>
    </w:p>
    <w:sectPr w:rsidR="001F478F" w:rsidRPr="001F478F" w:rsidSect="008D425C">
      <w:headerReference w:type="default" r:id="rId7"/>
      <w:footerReference w:type="default" r:id="rId8"/>
      <w:pgSz w:w="11906" w:h="16838"/>
      <w:pgMar w:top="2262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2F48A" w14:textId="77777777" w:rsidR="00B8431F" w:rsidRDefault="00B8431F" w:rsidP="004329A0">
      <w:r>
        <w:separator/>
      </w:r>
    </w:p>
  </w:endnote>
  <w:endnote w:type="continuationSeparator" w:id="0">
    <w:p w14:paraId="6BFBE880" w14:textId="77777777" w:rsidR="00B8431F" w:rsidRDefault="00B8431F" w:rsidP="0043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463D6" w14:textId="4AD6A60C" w:rsidR="001F478F" w:rsidRPr="001F478F" w:rsidRDefault="001F478F" w:rsidP="001F478F">
    <w:pPr>
      <w:pStyle w:val="Fuzeile"/>
      <w:jc w:val="center"/>
      <w:rPr>
        <w:sz w:val="16"/>
        <w:szCs w:val="16"/>
      </w:rPr>
    </w:pPr>
    <w:r w:rsidRPr="001F478F">
      <w:rPr>
        <w:sz w:val="16"/>
        <w:szCs w:val="16"/>
      </w:rPr>
      <w:t>D</w:t>
    </w:r>
    <w:r w:rsidRPr="001F478F">
      <w:rPr>
        <w:color w:val="0000FF"/>
        <w:sz w:val="16"/>
        <w:szCs w:val="16"/>
      </w:rPr>
      <w:t>V</w:t>
    </w:r>
    <w:r w:rsidRPr="001F478F">
      <w:rPr>
        <w:sz w:val="16"/>
        <w:szCs w:val="16"/>
      </w:rPr>
      <w:t xml:space="preserve"> Dienstleistung und Verwaltung Bayreuth GmbH | </w:t>
    </w:r>
    <w:proofErr w:type="spellStart"/>
    <w:r w:rsidRPr="001F478F">
      <w:rPr>
        <w:sz w:val="16"/>
        <w:szCs w:val="16"/>
      </w:rPr>
      <w:t>Sophian</w:t>
    </w:r>
    <w:proofErr w:type="spellEnd"/>
    <w:r w:rsidRPr="001F478F">
      <w:rPr>
        <w:sz w:val="16"/>
        <w:szCs w:val="16"/>
      </w:rPr>
      <w:t>-Kolb-Str. 6 | 95448 Bayreuth</w:t>
    </w:r>
    <w:r>
      <w:rPr>
        <w:sz w:val="16"/>
        <w:szCs w:val="16"/>
      </w:rPr>
      <w:br/>
    </w:r>
    <w:r w:rsidRPr="001F478F">
      <w:rPr>
        <w:sz w:val="16"/>
        <w:szCs w:val="16"/>
      </w:rPr>
      <w:t>Tel.: +49 (0) 921 151178-23</w:t>
    </w:r>
    <w:r>
      <w:rPr>
        <w:sz w:val="16"/>
        <w:szCs w:val="16"/>
      </w:rPr>
      <w:t xml:space="preserve"> | </w:t>
    </w:r>
    <w:r w:rsidRPr="001F478F">
      <w:rPr>
        <w:sz w:val="16"/>
        <w:szCs w:val="16"/>
      </w:rPr>
      <w:t>Fax: +49 (0) 921 151178-29</w:t>
    </w:r>
    <w:r>
      <w:rPr>
        <w:sz w:val="16"/>
        <w:szCs w:val="16"/>
      </w:rPr>
      <w:t xml:space="preserve"> | </w:t>
    </w:r>
    <w:r w:rsidRPr="001F478F">
      <w:rPr>
        <w:sz w:val="16"/>
        <w:szCs w:val="16"/>
      </w:rPr>
      <w:t>E-Mail: info@dvbayreuth.de</w:t>
    </w:r>
    <w:r>
      <w:rPr>
        <w:sz w:val="16"/>
        <w:szCs w:val="16"/>
      </w:rPr>
      <w:br/>
    </w:r>
    <w:r w:rsidRPr="001F478F">
      <w:rPr>
        <w:sz w:val="16"/>
        <w:szCs w:val="16"/>
      </w:rPr>
      <w:t>Sitz/Gerichtsstand: Bayreuth | Geschäftsführer: Stefan Schaarschmidt</w:t>
    </w:r>
  </w:p>
  <w:p w14:paraId="1724ACF8" w14:textId="5B16EAD2" w:rsidR="001F478F" w:rsidRPr="001F478F" w:rsidRDefault="001F478F" w:rsidP="001F478F">
    <w:pPr>
      <w:pStyle w:val="Fuzeile"/>
      <w:jc w:val="center"/>
      <w:rPr>
        <w:sz w:val="16"/>
        <w:szCs w:val="16"/>
      </w:rPr>
    </w:pPr>
    <w:r w:rsidRPr="001F478F">
      <w:rPr>
        <w:sz w:val="16"/>
        <w:szCs w:val="16"/>
      </w:rPr>
      <w:t>Steuernummer: 208/125/50579 | UID: DE814443903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C9973" w14:textId="77777777" w:rsidR="00B8431F" w:rsidRDefault="00B8431F" w:rsidP="004329A0">
      <w:r>
        <w:separator/>
      </w:r>
    </w:p>
  </w:footnote>
  <w:footnote w:type="continuationSeparator" w:id="0">
    <w:p w14:paraId="2E9FDE9D" w14:textId="77777777" w:rsidR="00B8431F" w:rsidRDefault="00B8431F" w:rsidP="00432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8B5FF" w14:textId="5E346AFD" w:rsidR="004329A0" w:rsidRPr="00F343FC" w:rsidRDefault="005D3A93" w:rsidP="00F343FC">
    <w:pPr>
      <w:pStyle w:val="Kopfzeile"/>
      <w:jc w:val="center"/>
    </w:pPr>
    <w:r>
      <w:rPr>
        <w:noProof/>
      </w:rPr>
      <w:drawing>
        <wp:inline distT="0" distB="0" distL="0" distR="0" wp14:anchorId="1BF94CB8" wp14:editId="4600FC65">
          <wp:extent cx="1770500" cy="637200"/>
          <wp:effectExtent l="0" t="0" r="1270" b="0"/>
          <wp:docPr id="1808478711" name="Grafik 2" descr="Ein Bild, das Text, Schrift, Screenshot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478711" name="Grafik 2" descr="Ein Bild, das Text, Schrift, Screenshot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5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44D0B"/>
    <w:multiLevelType w:val="hybridMultilevel"/>
    <w:tmpl w:val="DC482F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B3114"/>
    <w:multiLevelType w:val="hybridMultilevel"/>
    <w:tmpl w:val="C2141E86"/>
    <w:lvl w:ilvl="0" w:tplc="80DCE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677707">
    <w:abstractNumId w:val="0"/>
  </w:num>
  <w:num w:numId="2" w16cid:durableId="2145153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DF"/>
    <w:rsid w:val="00136730"/>
    <w:rsid w:val="001F478F"/>
    <w:rsid w:val="00222FB9"/>
    <w:rsid w:val="00243362"/>
    <w:rsid w:val="0026127A"/>
    <w:rsid w:val="0026209A"/>
    <w:rsid w:val="002754F0"/>
    <w:rsid w:val="00421E91"/>
    <w:rsid w:val="004329A0"/>
    <w:rsid w:val="00474163"/>
    <w:rsid w:val="004A3015"/>
    <w:rsid w:val="004E24E3"/>
    <w:rsid w:val="005532C6"/>
    <w:rsid w:val="00592D0A"/>
    <w:rsid w:val="005B2A93"/>
    <w:rsid w:val="005D3A93"/>
    <w:rsid w:val="006440CB"/>
    <w:rsid w:val="006D01FB"/>
    <w:rsid w:val="006E45A2"/>
    <w:rsid w:val="0072441C"/>
    <w:rsid w:val="0073659F"/>
    <w:rsid w:val="007623DF"/>
    <w:rsid w:val="00782BA4"/>
    <w:rsid w:val="007867F1"/>
    <w:rsid w:val="007919FA"/>
    <w:rsid w:val="007A6DE6"/>
    <w:rsid w:val="00813148"/>
    <w:rsid w:val="0088718C"/>
    <w:rsid w:val="008A1882"/>
    <w:rsid w:val="008B30EC"/>
    <w:rsid w:val="008D425C"/>
    <w:rsid w:val="009102DC"/>
    <w:rsid w:val="00920F68"/>
    <w:rsid w:val="009E3B00"/>
    <w:rsid w:val="00A321B1"/>
    <w:rsid w:val="00A40A75"/>
    <w:rsid w:val="00A62CC9"/>
    <w:rsid w:val="00AA0009"/>
    <w:rsid w:val="00AA008C"/>
    <w:rsid w:val="00AE79D0"/>
    <w:rsid w:val="00B406C2"/>
    <w:rsid w:val="00B54127"/>
    <w:rsid w:val="00B8431F"/>
    <w:rsid w:val="00BE358D"/>
    <w:rsid w:val="00C269FF"/>
    <w:rsid w:val="00C70C7F"/>
    <w:rsid w:val="00C8198F"/>
    <w:rsid w:val="00D7155D"/>
    <w:rsid w:val="00D876B7"/>
    <w:rsid w:val="00E16BAE"/>
    <w:rsid w:val="00E51FD0"/>
    <w:rsid w:val="00EA3F4C"/>
    <w:rsid w:val="00EF0550"/>
    <w:rsid w:val="00F343FC"/>
    <w:rsid w:val="00F47DE7"/>
    <w:rsid w:val="00FA1CAA"/>
    <w:rsid w:val="00FD361A"/>
    <w:rsid w:val="00FE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3B144"/>
  <w15:chartTrackingRefBased/>
  <w15:docId w15:val="{910380EE-9EB1-42E3-B7F7-8424BE2A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7DE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7155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329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329A0"/>
  </w:style>
  <w:style w:type="paragraph" w:styleId="Fuzeile">
    <w:name w:val="footer"/>
    <w:basedOn w:val="Standard"/>
    <w:link w:val="FuzeileZchn"/>
    <w:uiPriority w:val="99"/>
    <w:unhideWhenUsed/>
    <w:rsid w:val="004329A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29A0"/>
  </w:style>
  <w:style w:type="character" w:styleId="Hyperlink">
    <w:name w:val="Hyperlink"/>
    <w:basedOn w:val="Absatz-Standardschriftart"/>
    <w:uiPriority w:val="99"/>
    <w:unhideWhenUsed/>
    <w:rsid w:val="001F478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F4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0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CE0"/>
            <w:right w:val="none" w:sz="0" w:space="0" w:color="auto"/>
          </w:divBdr>
          <w:divsChild>
            <w:div w:id="3146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2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3886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0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48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306024">
                                  <w:marLeft w:val="0"/>
                                  <w:marRight w:val="15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07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3537293">
                                  <w:marLeft w:val="0"/>
                                  <w:marRight w:val="15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14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691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52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424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12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04614">
                                                  <w:marLeft w:val="360"/>
                                                  <w:marRight w:val="360"/>
                                                  <w:marTop w:val="36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44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417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2455930">
                                  <w:marLeft w:val="0"/>
                                  <w:marRight w:val="15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47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575240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single" w:sz="6" w:space="0" w:color="DADCE0"/>
                                            <w:left w:val="single" w:sz="6" w:space="6" w:color="DADCE0"/>
                                            <w:bottom w:val="single" w:sz="6" w:space="0" w:color="DADCE0"/>
                                            <w:right w:val="single" w:sz="6" w:space="6" w:color="DADCE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2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CE0"/>
            <w:right w:val="none" w:sz="0" w:space="0" w:color="auto"/>
          </w:divBdr>
          <w:divsChild>
            <w:div w:id="12692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5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2453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0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367804">
                                  <w:marLeft w:val="0"/>
                                  <w:marRight w:val="15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71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7909183">
                                  <w:marLeft w:val="0"/>
                                  <w:marRight w:val="15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34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50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90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32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723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613996">
                                                  <w:marLeft w:val="360"/>
                                                  <w:marRight w:val="360"/>
                                                  <w:marTop w:val="36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82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275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9819057">
                                  <w:marLeft w:val="0"/>
                                  <w:marRight w:val="15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1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585066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single" w:sz="6" w:space="0" w:color="DADCE0"/>
                                            <w:left w:val="single" w:sz="6" w:space="6" w:color="DADCE0"/>
                                            <w:bottom w:val="single" w:sz="6" w:space="0" w:color="DADCE0"/>
                                            <w:right w:val="single" w:sz="6" w:space="6" w:color="DADCE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5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Sievers, André</dc:creator>
  <cp:keywords/>
  <dc:description/>
  <cp:lastModifiedBy>Sievers, André</cp:lastModifiedBy>
  <cp:revision>5</cp:revision>
  <cp:lastPrinted>2023-08-07T09:43:00Z</cp:lastPrinted>
  <dcterms:created xsi:type="dcterms:W3CDTF">2023-08-07T09:38:00Z</dcterms:created>
  <dcterms:modified xsi:type="dcterms:W3CDTF">2023-08-07T10:28:00Z</dcterms:modified>
</cp:coreProperties>
</file>